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853A5" w14:textId="200BF9B2" w:rsidR="0016003C" w:rsidRPr="002E1BF1" w:rsidRDefault="0016003C" w:rsidP="0016003C">
      <w:pPr>
        <w:snapToGrid w:val="0"/>
        <w:spacing w:line="360" w:lineRule="exact"/>
        <w:rPr>
          <w:rFonts w:ascii="BIZ UDゴシック" w:eastAsia="BIZ UDゴシック" w:hAnsi="BIZ UDゴシック" w:hint="default"/>
          <w:sz w:val="22"/>
          <w:szCs w:val="24"/>
        </w:rPr>
      </w:pPr>
      <w:r w:rsidRPr="002E1BF1">
        <w:rPr>
          <w:rFonts w:ascii="BIZ UDゴシック" w:eastAsia="BIZ UDゴシック" w:hAnsi="BIZ UDゴシック"/>
          <w:sz w:val="22"/>
          <w:szCs w:val="24"/>
        </w:rPr>
        <w:t>第</w:t>
      </w:r>
      <w:r w:rsidR="00574FFF" w:rsidRPr="002E1BF1">
        <w:rPr>
          <w:rFonts w:ascii="BIZ UDゴシック" w:eastAsia="BIZ UDゴシック" w:hAnsi="BIZ UDゴシック"/>
          <w:sz w:val="22"/>
          <w:szCs w:val="24"/>
        </w:rPr>
        <w:t>９</w:t>
      </w:r>
      <w:r w:rsidRPr="002E1BF1">
        <w:rPr>
          <w:rFonts w:ascii="BIZ UDゴシック" w:eastAsia="BIZ UDゴシック" w:hAnsi="BIZ UDゴシック"/>
          <w:sz w:val="22"/>
          <w:szCs w:val="24"/>
        </w:rPr>
        <w:t>号様式（第</w:t>
      </w:r>
      <w:r w:rsidR="002622C6" w:rsidRPr="002E1BF1">
        <w:rPr>
          <w:rFonts w:ascii="BIZ UDゴシック" w:eastAsia="BIZ UDゴシック" w:hAnsi="BIZ UDゴシック"/>
          <w:sz w:val="22"/>
          <w:szCs w:val="24"/>
        </w:rPr>
        <w:t>10</w:t>
      </w:r>
      <w:r w:rsidRPr="002E1BF1">
        <w:rPr>
          <w:rFonts w:ascii="BIZ UDゴシック" w:eastAsia="BIZ UDゴシック" w:hAnsi="BIZ UDゴシック"/>
          <w:sz w:val="22"/>
          <w:szCs w:val="24"/>
        </w:rPr>
        <w:t>条関係）</w:t>
      </w:r>
    </w:p>
    <w:p w14:paraId="01ADCB32" w14:textId="06BE4292" w:rsidR="0016003C" w:rsidRPr="002E1BF1" w:rsidRDefault="0016003C" w:rsidP="0016003C">
      <w:pPr>
        <w:wordWrap w:val="0"/>
        <w:snapToGrid w:val="0"/>
        <w:spacing w:line="360" w:lineRule="exact"/>
        <w:ind w:right="-2"/>
        <w:jc w:val="right"/>
        <w:rPr>
          <w:rFonts w:ascii="BIZ UDゴシック" w:eastAsia="BIZ UDゴシック" w:hAnsi="BIZ UDゴシック" w:hint="default"/>
          <w:sz w:val="22"/>
          <w:szCs w:val="24"/>
        </w:rPr>
      </w:pPr>
      <w:r w:rsidRPr="002E1BF1">
        <w:rPr>
          <w:rFonts w:ascii="BIZ UDゴシック" w:eastAsia="BIZ UDゴシック" w:hAnsi="BIZ UDゴシック"/>
          <w:sz w:val="22"/>
          <w:szCs w:val="24"/>
        </w:rPr>
        <w:t>令和　年　月　日</w:t>
      </w:r>
    </w:p>
    <w:p w14:paraId="039C31B5" w14:textId="3D0F15A5" w:rsidR="0016003C" w:rsidRPr="005F7973" w:rsidRDefault="00B04015" w:rsidP="004D5E6D">
      <w:pPr>
        <w:snapToGrid w:val="0"/>
        <w:spacing w:line="360" w:lineRule="exact"/>
        <w:rPr>
          <w:rFonts w:ascii="BIZ UDゴシック" w:eastAsia="BIZ UDゴシック" w:hAnsi="BIZ UDゴシック" w:hint="default"/>
          <w:spacing w:val="8"/>
          <w:sz w:val="22"/>
          <w:szCs w:val="24"/>
        </w:rPr>
      </w:pPr>
      <w:r w:rsidRPr="005F7973">
        <w:rPr>
          <w:rFonts w:ascii="BIZ UDゴシック" w:eastAsia="BIZ UDゴシック" w:hAnsi="BIZ UDゴシック"/>
          <w:spacing w:val="8"/>
          <w:sz w:val="22"/>
          <w:szCs w:val="24"/>
        </w:rPr>
        <w:t>鹿児島県ＬＰガス使用世帯等支援事業事務局</w:t>
      </w:r>
      <w:r w:rsidR="004D5E6D" w:rsidRPr="005F7973">
        <w:rPr>
          <w:rFonts w:ascii="BIZ UDゴシック" w:eastAsia="BIZ UDゴシック" w:hAnsi="BIZ UDゴシック"/>
          <w:spacing w:val="8"/>
          <w:sz w:val="22"/>
          <w:szCs w:val="24"/>
        </w:rPr>
        <w:t xml:space="preserve">　御中</w:t>
      </w:r>
    </w:p>
    <w:p w14:paraId="1A2BA8B1" w14:textId="77777777" w:rsidR="0016003C" w:rsidRPr="004D5E6D" w:rsidRDefault="0016003C" w:rsidP="0016003C">
      <w:pPr>
        <w:snapToGrid w:val="0"/>
        <w:spacing w:line="360" w:lineRule="exact"/>
        <w:rPr>
          <w:rFonts w:ascii="BIZ UDゴシック" w:eastAsia="BIZ UDゴシック" w:hAnsi="BIZ UDゴシック" w:hint="default"/>
          <w:sz w:val="22"/>
          <w:szCs w:val="24"/>
        </w:rPr>
      </w:pPr>
    </w:p>
    <w:p w14:paraId="642FF7B5" w14:textId="70640D44" w:rsidR="00C11F83" w:rsidRPr="00D5765F" w:rsidRDefault="00997B62" w:rsidP="00C11F83">
      <w:pPr>
        <w:ind w:leftChars="400" w:left="891"/>
        <w:rPr>
          <w:rFonts w:ascii="BIZ UDゴシック" w:eastAsia="BIZ UDゴシック" w:hAnsi="BIZ UDゴシック" w:cs="Times New Roman" w:hint="default"/>
          <w:sz w:val="22"/>
        </w:rPr>
      </w:pPr>
      <w:r>
        <w:rPr>
          <w:rFonts w:ascii="BIZ UDゴシック" w:eastAsia="BIZ UDゴシック" w:hAnsi="BIZ UDゴシック"/>
          <w:szCs w:val="24"/>
        </w:rPr>
        <w:tab/>
        <w:t xml:space="preserve">　　　</w:t>
      </w:r>
      <w:r w:rsidR="00C11F83">
        <w:rPr>
          <w:rFonts w:ascii="BIZ UDゴシック" w:eastAsia="BIZ UDゴシック" w:hAnsi="BIZ UDゴシック"/>
          <w:szCs w:val="24"/>
        </w:rPr>
        <w:t xml:space="preserve">　　　　　</w:t>
      </w:r>
      <w:r w:rsidR="00C11F83" w:rsidRPr="00D5765F">
        <w:rPr>
          <w:rFonts w:ascii="BIZ UDゴシック" w:eastAsia="BIZ UDゴシック" w:hAnsi="BIZ UDゴシック"/>
          <w:sz w:val="22"/>
        </w:rPr>
        <w:t>補助事業者</w:t>
      </w:r>
      <w:r w:rsidR="00C11F83">
        <w:rPr>
          <w:rFonts w:ascii="BIZ UDゴシック" w:eastAsia="BIZ UDゴシック" w:hAnsi="BIZ UDゴシック"/>
          <w:sz w:val="22"/>
        </w:rPr>
        <w:t xml:space="preserve"> 　</w:t>
      </w:r>
      <w:r w:rsidR="00C11F83" w:rsidRPr="00C11F83">
        <w:rPr>
          <w:rFonts w:ascii="BIZ UDゴシック" w:eastAsia="BIZ UDゴシック" w:hAnsi="BIZ UDゴシック"/>
          <w:spacing w:val="136"/>
          <w:sz w:val="22"/>
          <w:fitText w:val="1205" w:id="-728499456"/>
        </w:rPr>
        <w:t>所在</w:t>
      </w:r>
      <w:r w:rsidR="00C11F83" w:rsidRPr="00C11F83">
        <w:rPr>
          <w:rFonts w:ascii="BIZ UDゴシック" w:eastAsia="BIZ UDゴシック" w:hAnsi="BIZ UDゴシック"/>
          <w:sz w:val="22"/>
          <w:fitText w:val="1205" w:id="-728499456"/>
        </w:rPr>
        <w:t>地</w:t>
      </w:r>
    </w:p>
    <w:p w14:paraId="1F3ED5CA" w14:textId="77777777" w:rsidR="00C11F83" w:rsidRPr="00D5765F" w:rsidRDefault="00C11F83" w:rsidP="00C11F83">
      <w:pPr>
        <w:rPr>
          <w:rFonts w:ascii="BIZ UDゴシック" w:eastAsia="BIZ UDゴシック" w:hAnsi="BIZ UDゴシック" w:cs="Times New Roman" w:hint="default"/>
          <w:sz w:val="22"/>
        </w:rPr>
      </w:pPr>
      <w:r w:rsidRPr="00D5765F">
        <w:rPr>
          <w:rFonts w:ascii="BIZ UDゴシック" w:eastAsia="BIZ UDゴシック" w:hAnsi="BIZ UDゴシック"/>
          <w:sz w:val="22"/>
        </w:rPr>
        <w:t xml:space="preserve">　　　　　　　　　　　　　　　　　　　　</w:t>
      </w:r>
      <w:r w:rsidRPr="00C11F83">
        <w:rPr>
          <w:rFonts w:ascii="BIZ UDゴシック" w:eastAsia="BIZ UDゴシック" w:hAnsi="BIZ UDゴシック"/>
          <w:spacing w:val="382"/>
          <w:sz w:val="22"/>
          <w:fitText w:val="1205" w:id="-728499455"/>
        </w:rPr>
        <w:t>名</w:t>
      </w:r>
      <w:r w:rsidRPr="00C11F83">
        <w:rPr>
          <w:rFonts w:ascii="BIZ UDゴシック" w:eastAsia="BIZ UDゴシック" w:hAnsi="BIZ UDゴシック"/>
          <w:sz w:val="22"/>
          <w:fitText w:val="1205" w:id="-728499455"/>
        </w:rPr>
        <w:t>称</w:t>
      </w:r>
    </w:p>
    <w:p w14:paraId="489C6399" w14:textId="77777777" w:rsidR="00C11F83" w:rsidRPr="001272FD" w:rsidRDefault="00C11F83" w:rsidP="00C11F83">
      <w:pPr>
        <w:rPr>
          <w:rFonts w:ascii="BIZ UDゴシック" w:eastAsia="BIZ UDゴシック" w:hAnsi="BIZ UDゴシック" w:hint="default"/>
          <w:color w:val="auto"/>
          <w:sz w:val="22"/>
        </w:rPr>
      </w:pPr>
      <w:r w:rsidRPr="00D5765F">
        <w:rPr>
          <w:rFonts w:ascii="BIZ UDゴシック" w:eastAsia="BIZ UDゴシック" w:hAnsi="BIZ UDゴシック" w:cs="Times New Roman"/>
          <w:sz w:val="22"/>
        </w:rPr>
        <w:t xml:space="preserve">　　　　　　　　　　　　　　　　　　　　</w:t>
      </w:r>
      <w:r w:rsidRPr="001272FD">
        <w:rPr>
          <w:rFonts w:ascii="BIZ UDゴシック" w:eastAsia="BIZ UDゴシック" w:hAnsi="BIZ UDゴシック"/>
          <w:color w:val="auto"/>
          <w:sz w:val="22"/>
        </w:rPr>
        <w:t>役　　　 職</w:t>
      </w:r>
    </w:p>
    <w:p w14:paraId="32A5CDC8" w14:textId="77777777" w:rsidR="00C11F83" w:rsidRPr="001272FD" w:rsidRDefault="00C11F83" w:rsidP="00C11F83">
      <w:pPr>
        <w:rPr>
          <w:rFonts w:ascii="BIZ UDゴシック" w:eastAsia="BIZ UDゴシック" w:hAnsi="BIZ UDゴシック" w:cs="Times New Roman" w:hint="default"/>
          <w:color w:val="auto"/>
          <w:sz w:val="22"/>
        </w:rPr>
      </w:pPr>
      <w:r w:rsidRPr="001272FD">
        <w:rPr>
          <w:rFonts w:ascii="BIZ UDゴシック" w:eastAsia="BIZ UDゴシック" w:hAnsi="BIZ UDゴシック" w:cs="Times New Roman"/>
          <w:color w:val="auto"/>
          <w:sz w:val="22"/>
        </w:rPr>
        <w:t xml:space="preserve">　　　　　　　　　　　　　　　　　　　　代 表 者 名</w:t>
      </w:r>
    </w:p>
    <w:p w14:paraId="252785FC" w14:textId="1DD44C66" w:rsidR="0094530D" w:rsidRPr="00F30E51" w:rsidRDefault="0094530D" w:rsidP="00C11F83">
      <w:pPr>
        <w:pStyle w:val="Ver8"/>
        <w:tabs>
          <w:tab w:val="center" w:pos="4819"/>
          <w:tab w:val="right" w:pos="9638"/>
        </w:tabs>
        <w:snapToGrid w:val="0"/>
        <w:spacing w:line="240" w:lineRule="auto"/>
        <w:jc w:val="left"/>
        <w:rPr>
          <w:rFonts w:ascii="BIZ UDゴシック" w:eastAsia="BIZ UDゴシック" w:hAnsi="BIZ UDゴシック" w:cs="Times New Roman"/>
        </w:rPr>
      </w:pPr>
    </w:p>
    <w:p w14:paraId="671CAD9F" w14:textId="1F8AAF1B" w:rsidR="0016003C" w:rsidRPr="002E1BF1" w:rsidRDefault="0016003C" w:rsidP="0016003C">
      <w:pPr>
        <w:pStyle w:val="Ver8"/>
        <w:snapToGrid w:val="0"/>
        <w:spacing w:line="240" w:lineRule="auto"/>
        <w:jc w:val="right"/>
        <w:rPr>
          <w:rFonts w:ascii="BIZ UDゴシック" w:eastAsia="BIZ UDゴシック" w:hAnsi="BIZ UDゴシック" w:cs="Times New Roman"/>
          <w:szCs w:val="24"/>
        </w:rPr>
      </w:pPr>
      <w:r w:rsidRPr="002E1BF1">
        <w:rPr>
          <w:rFonts w:ascii="BIZ UDゴシック" w:eastAsia="BIZ UDゴシック" w:hAnsi="BIZ UDゴシック" w:cs="ＭＳ ゴシック" w:hint="eastAsia"/>
          <w:szCs w:val="24"/>
        </w:rPr>
        <w:t xml:space="preserve">　　　　　　　　　　　　</w:t>
      </w:r>
    </w:p>
    <w:p w14:paraId="523D9EE0" w14:textId="77777777" w:rsidR="0016003C" w:rsidRPr="002E1BF1" w:rsidRDefault="0016003C" w:rsidP="0016003C">
      <w:pPr>
        <w:snapToGrid w:val="0"/>
        <w:spacing w:line="360" w:lineRule="exact"/>
        <w:rPr>
          <w:rFonts w:ascii="BIZ UDゴシック" w:eastAsia="BIZ UDゴシック" w:hAnsi="BIZ UDゴシック" w:cs="Times New Roman" w:hint="default"/>
          <w:sz w:val="22"/>
          <w:szCs w:val="24"/>
        </w:rPr>
      </w:pPr>
    </w:p>
    <w:p w14:paraId="2104E9B8" w14:textId="310881D8" w:rsidR="0016003C" w:rsidRPr="00E7327F" w:rsidRDefault="000E143A" w:rsidP="00B04015">
      <w:pPr>
        <w:snapToGrid w:val="0"/>
        <w:spacing w:line="360" w:lineRule="exact"/>
        <w:jc w:val="center"/>
        <w:rPr>
          <w:rFonts w:ascii="BIZ UDゴシック" w:eastAsia="BIZ UDゴシック" w:hAnsi="BIZ UDゴシック" w:hint="default"/>
          <w:color w:val="auto"/>
          <w:sz w:val="22"/>
          <w:szCs w:val="24"/>
        </w:rPr>
      </w:pPr>
      <w:r w:rsidRPr="00E7327F">
        <w:rPr>
          <w:rFonts w:ascii="BIZ UDゴシック" w:eastAsia="BIZ UDゴシック" w:hAnsi="BIZ UDゴシック"/>
          <w:color w:val="auto"/>
          <w:sz w:val="22"/>
          <w:szCs w:val="24"/>
        </w:rPr>
        <w:t>令和</w:t>
      </w:r>
      <w:r w:rsidR="0006161E" w:rsidRPr="00E7327F">
        <w:rPr>
          <w:rFonts w:ascii="BIZ UDゴシック" w:eastAsia="BIZ UDゴシック" w:hAnsi="BIZ UDゴシック"/>
          <w:color w:val="auto"/>
          <w:sz w:val="22"/>
          <w:szCs w:val="24"/>
        </w:rPr>
        <w:t>７</w:t>
      </w:r>
      <w:r w:rsidRPr="00E7327F">
        <w:rPr>
          <w:rFonts w:ascii="BIZ UDゴシック" w:eastAsia="BIZ UDゴシック" w:hAnsi="BIZ UDゴシック"/>
          <w:color w:val="auto"/>
          <w:sz w:val="22"/>
          <w:szCs w:val="24"/>
        </w:rPr>
        <w:t>年度</w:t>
      </w:r>
      <w:r w:rsidR="00D60067" w:rsidRPr="00E7327F">
        <w:rPr>
          <w:rFonts w:ascii="BIZ UDゴシック" w:eastAsia="BIZ UDゴシック" w:hAnsi="BIZ UDゴシック"/>
          <w:color w:val="auto"/>
          <w:sz w:val="22"/>
          <w:szCs w:val="24"/>
        </w:rPr>
        <w:t>ＬＰガス使用世帯等支援事業</w:t>
      </w:r>
      <w:r w:rsidR="004D5E6D" w:rsidRPr="00E7327F">
        <w:rPr>
          <w:rFonts w:ascii="BIZ UDゴシック" w:eastAsia="BIZ UDゴシック" w:hAnsi="BIZ UDゴシック"/>
          <w:color w:val="auto"/>
          <w:sz w:val="22"/>
          <w:szCs w:val="24"/>
        </w:rPr>
        <w:t>（</w:t>
      </w:r>
      <w:r w:rsidR="004D5E6D" w:rsidRPr="00E7327F">
        <w:rPr>
          <w:rFonts w:ascii="BIZ UDゴシック" w:eastAsia="BIZ UDゴシック" w:hAnsi="BIZ UDゴシック" w:hint="default"/>
          <w:color w:val="auto"/>
          <w:sz w:val="22"/>
          <w:szCs w:val="24"/>
        </w:rPr>
        <w:t>追加分）</w:t>
      </w:r>
      <w:r w:rsidR="008B5D0A" w:rsidRPr="00E7327F">
        <w:rPr>
          <w:rFonts w:ascii="BIZ UDゴシック" w:eastAsia="BIZ UDゴシック" w:hAnsi="BIZ UDゴシック"/>
          <w:color w:val="auto"/>
          <w:sz w:val="22"/>
          <w:szCs w:val="24"/>
        </w:rPr>
        <w:t xml:space="preserve">　</w:t>
      </w:r>
      <w:r w:rsidR="0016003C" w:rsidRPr="00E7327F">
        <w:rPr>
          <w:rFonts w:ascii="BIZ UDゴシック" w:eastAsia="BIZ UDゴシック" w:hAnsi="BIZ UDゴシック"/>
          <w:color w:val="auto"/>
          <w:sz w:val="22"/>
          <w:szCs w:val="24"/>
        </w:rPr>
        <w:t>中止・廃止・遅延等報告書</w:t>
      </w:r>
    </w:p>
    <w:p w14:paraId="5486F25D" w14:textId="77777777" w:rsidR="0016003C" w:rsidRPr="00E7327F" w:rsidRDefault="0016003C" w:rsidP="0016003C">
      <w:pPr>
        <w:snapToGrid w:val="0"/>
        <w:spacing w:line="360" w:lineRule="exact"/>
        <w:rPr>
          <w:rFonts w:ascii="BIZ UDゴシック" w:eastAsia="BIZ UDゴシック" w:hAnsi="BIZ UDゴシック" w:cs="Times New Roman" w:hint="default"/>
          <w:color w:val="auto"/>
          <w:sz w:val="22"/>
          <w:szCs w:val="24"/>
        </w:rPr>
      </w:pPr>
    </w:p>
    <w:p w14:paraId="580CAE4E" w14:textId="332DC89C" w:rsidR="0016003C" w:rsidRPr="00E7327F" w:rsidRDefault="00D720F2" w:rsidP="0016003C">
      <w:pPr>
        <w:rPr>
          <w:rFonts w:ascii="BIZ UDゴシック" w:eastAsia="BIZ UDゴシック" w:hAnsi="BIZ UDゴシック" w:hint="default"/>
          <w:color w:val="auto"/>
          <w:sz w:val="22"/>
          <w:szCs w:val="24"/>
        </w:rPr>
      </w:pPr>
      <w:r w:rsidRPr="00E7327F">
        <w:rPr>
          <w:rFonts w:ascii="BIZ UDゴシック" w:eastAsia="BIZ UDゴシック" w:hAnsi="BIZ UDゴシック"/>
          <w:color w:val="auto"/>
          <w:sz w:val="22"/>
          <w:szCs w:val="24"/>
        </w:rPr>
        <w:t xml:space="preserve">　令和</w:t>
      </w:r>
      <w:r w:rsidR="00A76D7E">
        <w:rPr>
          <w:rFonts w:ascii="BIZ UDゴシック" w:eastAsia="BIZ UDゴシック" w:hAnsi="BIZ UDゴシック"/>
          <w:color w:val="auto"/>
          <w:sz w:val="22"/>
          <w:szCs w:val="24"/>
        </w:rPr>
        <w:t xml:space="preserve">　</w:t>
      </w:r>
      <w:r w:rsidRPr="00E7327F">
        <w:rPr>
          <w:rFonts w:ascii="BIZ UDゴシック" w:eastAsia="BIZ UDゴシック" w:hAnsi="BIZ UDゴシック"/>
          <w:color w:val="auto"/>
          <w:sz w:val="22"/>
          <w:szCs w:val="24"/>
        </w:rPr>
        <w:t>年</w:t>
      </w:r>
      <w:r w:rsidR="00A76D7E">
        <w:rPr>
          <w:rFonts w:ascii="BIZ UDゴシック" w:eastAsia="BIZ UDゴシック" w:hAnsi="BIZ UDゴシック"/>
          <w:color w:val="auto"/>
          <w:sz w:val="22"/>
          <w:szCs w:val="24"/>
        </w:rPr>
        <w:t xml:space="preserve">　</w:t>
      </w:r>
      <w:r w:rsidRPr="00E7327F">
        <w:rPr>
          <w:rFonts w:ascii="BIZ UDゴシック" w:eastAsia="BIZ UDゴシック" w:hAnsi="BIZ UDゴシック"/>
          <w:color w:val="auto"/>
          <w:sz w:val="22"/>
          <w:szCs w:val="24"/>
        </w:rPr>
        <w:t>月</w:t>
      </w:r>
      <w:r w:rsidR="00A76D7E">
        <w:rPr>
          <w:rFonts w:ascii="BIZ UDゴシック" w:eastAsia="BIZ UDゴシック" w:hAnsi="BIZ UDゴシック"/>
          <w:color w:val="auto"/>
          <w:sz w:val="22"/>
          <w:szCs w:val="24"/>
        </w:rPr>
        <w:t xml:space="preserve">　</w:t>
      </w:r>
      <w:r w:rsidRPr="00E7327F">
        <w:rPr>
          <w:rFonts w:ascii="BIZ UDゴシック" w:eastAsia="BIZ UDゴシック" w:hAnsi="BIZ UDゴシック"/>
          <w:color w:val="auto"/>
          <w:sz w:val="22"/>
          <w:szCs w:val="24"/>
        </w:rPr>
        <w:t>日付け</w:t>
      </w:r>
      <w:r w:rsidR="00A76D7E">
        <w:rPr>
          <w:rFonts w:ascii="BIZ UDゴシック" w:eastAsia="BIZ UDゴシック" w:hAnsi="BIZ UDゴシック"/>
          <w:color w:val="auto"/>
          <w:sz w:val="22"/>
          <w:szCs w:val="24"/>
        </w:rPr>
        <w:t xml:space="preserve">　</w:t>
      </w:r>
      <w:r w:rsidR="0016003C" w:rsidRPr="00E7327F">
        <w:rPr>
          <w:rFonts w:ascii="BIZ UDゴシック" w:eastAsia="BIZ UDゴシック" w:hAnsi="BIZ UDゴシック"/>
          <w:color w:val="auto"/>
          <w:sz w:val="22"/>
          <w:szCs w:val="24"/>
        </w:rPr>
        <w:t>第　号で</w:t>
      </w:r>
      <w:r w:rsidR="00B04015" w:rsidRPr="00E7327F">
        <w:rPr>
          <w:rFonts w:ascii="BIZ UDゴシック" w:eastAsia="BIZ UDゴシック" w:hAnsi="BIZ UDゴシック"/>
          <w:color w:val="auto"/>
          <w:sz w:val="22"/>
          <w:szCs w:val="24"/>
        </w:rPr>
        <w:t>（</w:t>
      </w:r>
      <w:r w:rsidR="00B04015" w:rsidRPr="00E7327F">
        <w:rPr>
          <w:rFonts w:ascii="BIZ UDゴシック" w:eastAsia="BIZ UDゴシック" w:hAnsi="BIZ UDゴシック" w:hint="default"/>
          <w:color w:val="auto"/>
          <w:sz w:val="22"/>
          <w:szCs w:val="24"/>
        </w:rPr>
        <w:t>変更）</w:t>
      </w:r>
      <w:r w:rsidR="0016003C" w:rsidRPr="00E7327F">
        <w:rPr>
          <w:rFonts w:ascii="BIZ UDゴシック" w:eastAsia="BIZ UDゴシック" w:hAnsi="BIZ UDゴシック"/>
          <w:color w:val="auto"/>
          <w:sz w:val="22"/>
          <w:szCs w:val="24"/>
        </w:rPr>
        <w:t>交付決定通知のあった</w:t>
      </w:r>
      <w:r w:rsidR="00A05E9F" w:rsidRPr="00E7327F">
        <w:rPr>
          <w:rFonts w:ascii="BIZ UDゴシック" w:eastAsia="BIZ UDゴシック" w:hAnsi="BIZ UDゴシック"/>
          <w:color w:val="auto"/>
          <w:sz w:val="22"/>
          <w:szCs w:val="24"/>
        </w:rPr>
        <w:t>令和</w:t>
      </w:r>
      <w:r w:rsidR="0006161E" w:rsidRPr="00E7327F">
        <w:rPr>
          <w:rFonts w:ascii="BIZ UDゴシック" w:eastAsia="BIZ UDゴシック" w:hAnsi="BIZ UDゴシック"/>
          <w:color w:val="auto"/>
          <w:sz w:val="22"/>
          <w:szCs w:val="24"/>
        </w:rPr>
        <w:t>７</w:t>
      </w:r>
      <w:r w:rsidR="00A05E9F" w:rsidRPr="00E7327F">
        <w:rPr>
          <w:rFonts w:ascii="BIZ UDゴシック" w:eastAsia="BIZ UDゴシック" w:hAnsi="BIZ UDゴシック"/>
          <w:color w:val="auto"/>
          <w:sz w:val="22"/>
          <w:szCs w:val="24"/>
        </w:rPr>
        <w:t>年度</w:t>
      </w:r>
      <w:r w:rsidR="00D60067" w:rsidRPr="00E7327F">
        <w:rPr>
          <w:rFonts w:ascii="BIZ UDゴシック" w:eastAsia="BIZ UDゴシック" w:hAnsi="BIZ UDゴシック"/>
          <w:color w:val="auto"/>
          <w:sz w:val="22"/>
          <w:szCs w:val="24"/>
        </w:rPr>
        <w:t>ＬＰガス使用世帯等支援事業</w:t>
      </w:r>
      <w:r w:rsidR="004D5E6D" w:rsidRPr="00E7327F">
        <w:rPr>
          <w:rFonts w:ascii="BIZ UDゴシック" w:eastAsia="BIZ UDゴシック" w:hAnsi="BIZ UDゴシック"/>
          <w:color w:val="auto"/>
          <w:sz w:val="22"/>
          <w:szCs w:val="24"/>
        </w:rPr>
        <w:t>（</w:t>
      </w:r>
      <w:r w:rsidR="004D5E6D" w:rsidRPr="00E7327F">
        <w:rPr>
          <w:rFonts w:ascii="BIZ UDゴシック" w:eastAsia="BIZ UDゴシック" w:hAnsi="BIZ UDゴシック" w:hint="default"/>
          <w:color w:val="auto"/>
          <w:sz w:val="22"/>
          <w:szCs w:val="24"/>
        </w:rPr>
        <w:t>追加分）</w:t>
      </w:r>
      <w:r w:rsidR="0016003C" w:rsidRPr="00E7327F">
        <w:rPr>
          <w:rFonts w:ascii="BIZ UDゴシック" w:eastAsia="BIZ UDゴシック" w:hAnsi="BIZ UDゴシック"/>
          <w:color w:val="auto"/>
          <w:sz w:val="22"/>
          <w:szCs w:val="24"/>
        </w:rPr>
        <w:t>における中止・廃止・遅延等について</w:t>
      </w:r>
      <w:r w:rsidR="00641A46" w:rsidRPr="00E7327F">
        <w:rPr>
          <w:rFonts w:ascii="BIZ UDゴシック" w:eastAsia="BIZ UDゴシック" w:hAnsi="BIZ UDゴシック"/>
          <w:color w:val="auto"/>
          <w:sz w:val="22"/>
          <w:szCs w:val="24"/>
        </w:rPr>
        <w:t>，</w:t>
      </w:r>
      <w:r w:rsidR="000244D5" w:rsidRPr="00E7327F">
        <w:rPr>
          <w:rFonts w:ascii="BIZ UDゴシック" w:eastAsia="BIZ UDゴシック" w:hAnsi="BIZ UDゴシック"/>
          <w:color w:val="auto"/>
          <w:sz w:val="22"/>
          <w:szCs w:val="24"/>
        </w:rPr>
        <w:t>令和</w:t>
      </w:r>
      <w:r w:rsidR="0006161E" w:rsidRPr="00E7327F">
        <w:rPr>
          <w:rFonts w:ascii="BIZ UDゴシック" w:eastAsia="BIZ UDゴシック" w:hAnsi="BIZ UDゴシック"/>
          <w:color w:val="auto"/>
          <w:sz w:val="22"/>
          <w:szCs w:val="24"/>
        </w:rPr>
        <w:t>７</w:t>
      </w:r>
      <w:r w:rsidR="000244D5" w:rsidRPr="00E7327F">
        <w:rPr>
          <w:rFonts w:ascii="BIZ UDゴシック" w:eastAsia="BIZ UDゴシック" w:hAnsi="BIZ UDゴシック"/>
          <w:color w:val="auto"/>
          <w:sz w:val="22"/>
          <w:szCs w:val="24"/>
        </w:rPr>
        <w:t>年度</w:t>
      </w:r>
      <w:r w:rsidR="00D60067" w:rsidRPr="00E7327F">
        <w:rPr>
          <w:rFonts w:ascii="BIZ UDゴシック" w:eastAsia="BIZ UDゴシック" w:hAnsi="BIZ UDゴシック"/>
          <w:color w:val="auto"/>
          <w:sz w:val="22"/>
          <w:szCs w:val="24"/>
        </w:rPr>
        <w:t>ＬＰガス使用世帯等支援事業</w:t>
      </w:r>
      <w:r w:rsidR="004D5E6D" w:rsidRPr="00E7327F">
        <w:rPr>
          <w:rFonts w:ascii="BIZ UDゴシック" w:eastAsia="BIZ UDゴシック" w:hAnsi="BIZ UDゴシック"/>
          <w:color w:val="auto"/>
          <w:sz w:val="22"/>
          <w:szCs w:val="24"/>
        </w:rPr>
        <w:t>（</w:t>
      </w:r>
      <w:r w:rsidR="004D5E6D" w:rsidRPr="00E7327F">
        <w:rPr>
          <w:rFonts w:ascii="BIZ UDゴシック" w:eastAsia="BIZ UDゴシック" w:hAnsi="BIZ UDゴシック" w:hint="default"/>
          <w:color w:val="auto"/>
          <w:sz w:val="22"/>
          <w:szCs w:val="24"/>
        </w:rPr>
        <w:t>追加分）</w:t>
      </w:r>
      <w:r w:rsidR="000244D5" w:rsidRPr="00E7327F">
        <w:rPr>
          <w:rFonts w:ascii="BIZ UDゴシック" w:eastAsia="BIZ UDゴシック" w:hAnsi="BIZ UDゴシック"/>
          <w:color w:val="auto"/>
          <w:sz w:val="22"/>
          <w:szCs w:val="24"/>
        </w:rPr>
        <w:t>補助金交付要綱</w:t>
      </w:r>
      <w:r w:rsidR="0016003C" w:rsidRPr="00E7327F">
        <w:rPr>
          <w:rFonts w:ascii="BIZ UDゴシック" w:eastAsia="BIZ UDゴシック" w:hAnsi="BIZ UDゴシック"/>
          <w:color w:val="auto"/>
          <w:sz w:val="22"/>
          <w:szCs w:val="24"/>
        </w:rPr>
        <w:t>第</w:t>
      </w:r>
      <w:r w:rsidR="002622C6" w:rsidRPr="00E7327F">
        <w:rPr>
          <w:rFonts w:ascii="BIZ UDゴシック" w:eastAsia="BIZ UDゴシック" w:hAnsi="BIZ UDゴシック"/>
          <w:color w:val="auto"/>
          <w:sz w:val="22"/>
          <w:szCs w:val="24"/>
        </w:rPr>
        <w:t>10</w:t>
      </w:r>
      <w:r w:rsidR="00CA2982" w:rsidRPr="00E7327F">
        <w:rPr>
          <w:rFonts w:ascii="BIZ UDゴシック" w:eastAsia="BIZ UDゴシック" w:hAnsi="BIZ UDゴシック"/>
          <w:color w:val="auto"/>
          <w:sz w:val="22"/>
          <w:szCs w:val="24"/>
        </w:rPr>
        <w:t>条</w:t>
      </w:r>
      <w:r w:rsidR="00476AE6" w:rsidRPr="00E7327F">
        <w:rPr>
          <w:rFonts w:ascii="BIZ UDゴシック" w:eastAsia="BIZ UDゴシック" w:hAnsi="BIZ UDゴシック"/>
          <w:color w:val="auto"/>
          <w:sz w:val="22"/>
          <w:szCs w:val="24"/>
        </w:rPr>
        <w:t>第３項</w:t>
      </w:r>
      <w:r w:rsidR="0016003C" w:rsidRPr="00E7327F">
        <w:rPr>
          <w:rFonts w:ascii="BIZ UDゴシック" w:eastAsia="BIZ UDゴシック" w:hAnsi="BIZ UDゴシック"/>
          <w:color w:val="auto"/>
          <w:sz w:val="22"/>
          <w:szCs w:val="24"/>
        </w:rPr>
        <w:t>により</w:t>
      </w:r>
      <w:r w:rsidR="00641A46" w:rsidRPr="00E7327F">
        <w:rPr>
          <w:rFonts w:ascii="BIZ UDゴシック" w:eastAsia="BIZ UDゴシック" w:hAnsi="BIZ UDゴシック"/>
          <w:color w:val="auto"/>
          <w:sz w:val="22"/>
          <w:szCs w:val="24"/>
        </w:rPr>
        <w:t>，</w:t>
      </w:r>
      <w:r w:rsidR="0016003C" w:rsidRPr="00E7327F">
        <w:rPr>
          <w:rFonts w:ascii="BIZ UDゴシック" w:eastAsia="BIZ UDゴシック" w:hAnsi="BIZ UDゴシック"/>
          <w:color w:val="auto"/>
          <w:sz w:val="22"/>
          <w:szCs w:val="24"/>
        </w:rPr>
        <w:t>下記のとおり報告します。</w:t>
      </w:r>
    </w:p>
    <w:p w14:paraId="7987BBFA" w14:textId="77777777" w:rsidR="0016003C" w:rsidRPr="00F30E51" w:rsidRDefault="0016003C" w:rsidP="0016003C">
      <w:pPr>
        <w:snapToGrid w:val="0"/>
        <w:spacing w:line="360" w:lineRule="exact"/>
        <w:rPr>
          <w:rFonts w:ascii="BIZ UDゴシック" w:eastAsia="BIZ UDゴシック" w:hAnsi="BIZ UDゴシック" w:hint="default"/>
          <w:color w:val="auto"/>
          <w:sz w:val="22"/>
          <w:szCs w:val="24"/>
        </w:rPr>
      </w:pPr>
    </w:p>
    <w:p w14:paraId="67435742" w14:textId="77777777" w:rsidR="0016003C" w:rsidRPr="002E1BF1" w:rsidRDefault="0016003C" w:rsidP="0016003C">
      <w:pPr>
        <w:snapToGrid w:val="0"/>
        <w:spacing w:line="360" w:lineRule="exact"/>
        <w:jc w:val="center"/>
        <w:rPr>
          <w:rFonts w:ascii="BIZ UDゴシック" w:eastAsia="BIZ UDゴシック" w:hAnsi="BIZ UDゴシック" w:hint="default"/>
          <w:sz w:val="22"/>
          <w:szCs w:val="24"/>
        </w:rPr>
      </w:pPr>
      <w:r w:rsidRPr="002E1BF1">
        <w:rPr>
          <w:rFonts w:ascii="BIZ UDゴシック" w:eastAsia="BIZ UDゴシック" w:hAnsi="BIZ UDゴシック"/>
          <w:sz w:val="22"/>
          <w:szCs w:val="24"/>
        </w:rPr>
        <w:t>記</w:t>
      </w:r>
    </w:p>
    <w:p w14:paraId="1D777F7B" w14:textId="77777777" w:rsidR="0016003C" w:rsidRPr="002E1BF1" w:rsidRDefault="0016003C" w:rsidP="0016003C">
      <w:pPr>
        <w:rPr>
          <w:rFonts w:ascii="BIZ UDゴシック" w:eastAsia="BIZ UDゴシック" w:hAnsi="BIZ UDゴシック" w:hint="default"/>
          <w:sz w:val="22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9"/>
        <w:gridCol w:w="5238"/>
      </w:tblGrid>
      <w:tr w:rsidR="0016003C" w:rsidRPr="002E1BF1" w14:paraId="4CF9E84F" w14:textId="77777777" w:rsidTr="000753E6">
        <w:trPr>
          <w:trHeight w:val="1411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58DE" w14:textId="77777777" w:rsidR="0016003C" w:rsidRPr="002E1BF1" w:rsidRDefault="0016003C" w:rsidP="004439DD">
            <w:pPr>
              <w:rPr>
                <w:rFonts w:ascii="BIZ UDゴシック" w:eastAsia="BIZ UDゴシック" w:hAnsi="BIZ UDゴシック" w:hint="default"/>
                <w:sz w:val="22"/>
                <w:szCs w:val="24"/>
              </w:rPr>
            </w:pPr>
            <w:r w:rsidRPr="002E1BF1">
              <w:rPr>
                <w:rFonts w:ascii="BIZ UDゴシック" w:eastAsia="BIZ UDゴシック" w:hAnsi="BIZ UDゴシック"/>
                <w:sz w:val="22"/>
                <w:szCs w:val="24"/>
              </w:rPr>
              <w:t>中止・廃止・遅延等の内容及び原因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058E" w14:textId="77777777" w:rsidR="0016003C" w:rsidRPr="002E1BF1" w:rsidRDefault="0016003C" w:rsidP="004439DD">
            <w:pPr>
              <w:rPr>
                <w:rFonts w:ascii="BIZ UDゴシック" w:eastAsia="BIZ UDゴシック" w:hAnsi="BIZ UDゴシック" w:hint="default"/>
                <w:sz w:val="22"/>
                <w:szCs w:val="24"/>
              </w:rPr>
            </w:pPr>
          </w:p>
        </w:tc>
      </w:tr>
      <w:tr w:rsidR="0016003C" w:rsidRPr="002E1BF1" w14:paraId="4B0CD45B" w14:textId="77777777" w:rsidTr="000753E6">
        <w:trPr>
          <w:trHeight w:val="1307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02BB" w14:textId="77777777" w:rsidR="0016003C" w:rsidRPr="002E1BF1" w:rsidRDefault="0016003C" w:rsidP="004439DD">
            <w:pPr>
              <w:rPr>
                <w:rFonts w:ascii="BIZ UDゴシック" w:eastAsia="BIZ UDゴシック" w:hAnsi="BIZ UDゴシック" w:hint="default"/>
                <w:sz w:val="22"/>
                <w:szCs w:val="24"/>
              </w:rPr>
            </w:pPr>
            <w:r w:rsidRPr="002E1BF1">
              <w:rPr>
                <w:rFonts w:ascii="BIZ UDゴシック" w:eastAsia="BIZ UDゴシック" w:hAnsi="BIZ UDゴシック"/>
                <w:sz w:val="22"/>
                <w:szCs w:val="24"/>
              </w:rPr>
              <w:t>中止・廃止・遅延等に対する処理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8638" w14:textId="77777777" w:rsidR="0016003C" w:rsidRPr="002E1BF1" w:rsidRDefault="0016003C" w:rsidP="004439DD">
            <w:pPr>
              <w:rPr>
                <w:rFonts w:ascii="BIZ UDゴシック" w:eastAsia="BIZ UDゴシック" w:hAnsi="BIZ UDゴシック" w:hint="default"/>
                <w:sz w:val="22"/>
                <w:szCs w:val="24"/>
              </w:rPr>
            </w:pPr>
          </w:p>
        </w:tc>
      </w:tr>
      <w:tr w:rsidR="0016003C" w:rsidRPr="002E1BF1" w14:paraId="2BE3F00A" w14:textId="77777777" w:rsidTr="000753E6">
        <w:trPr>
          <w:trHeight w:val="125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81DF" w14:textId="77777777" w:rsidR="0016003C" w:rsidRPr="002E1BF1" w:rsidRDefault="0016003C" w:rsidP="004439DD">
            <w:pPr>
              <w:rPr>
                <w:rFonts w:ascii="BIZ UDゴシック" w:eastAsia="BIZ UDゴシック" w:hAnsi="BIZ UDゴシック" w:hint="default"/>
                <w:sz w:val="22"/>
                <w:szCs w:val="24"/>
              </w:rPr>
            </w:pPr>
            <w:r w:rsidRPr="002E1BF1">
              <w:rPr>
                <w:rFonts w:ascii="BIZ UDゴシック" w:eastAsia="BIZ UDゴシック" w:hAnsi="BIZ UDゴシック"/>
                <w:sz w:val="22"/>
                <w:szCs w:val="24"/>
              </w:rPr>
              <w:t>中止・廃止・遅延等が補助事業に及ぼす影響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278B" w14:textId="77777777" w:rsidR="0016003C" w:rsidRPr="002E1BF1" w:rsidRDefault="0016003C" w:rsidP="004439DD">
            <w:pPr>
              <w:rPr>
                <w:rFonts w:ascii="BIZ UDゴシック" w:eastAsia="BIZ UDゴシック" w:hAnsi="BIZ UDゴシック" w:hint="default"/>
                <w:sz w:val="22"/>
                <w:szCs w:val="24"/>
              </w:rPr>
            </w:pPr>
          </w:p>
        </w:tc>
      </w:tr>
      <w:tr w:rsidR="0016003C" w:rsidRPr="002E1BF1" w14:paraId="212D6B80" w14:textId="77777777" w:rsidTr="000753E6">
        <w:trPr>
          <w:trHeight w:val="699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82E0" w14:textId="77777777" w:rsidR="0016003C" w:rsidRPr="002E1BF1" w:rsidRDefault="0016003C" w:rsidP="004439DD">
            <w:pPr>
              <w:rPr>
                <w:rFonts w:ascii="BIZ UDゴシック" w:eastAsia="BIZ UDゴシック" w:hAnsi="BIZ UDゴシック" w:hint="default"/>
                <w:sz w:val="22"/>
                <w:szCs w:val="24"/>
              </w:rPr>
            </w:pPr>
            <w:r w:rsidRPr="002E1BF1">
              <w:rPr>
                <w:rFonts w:ascii="BIZ UDゴシック" w:eastAsia="BIZ UDゴシック" w:hAnsi="BIZ UDゴシック"/>
                <w:sz w:val="22"/>
                <w:szCs w:val="24"/>
              </w:rPr>
              <w:t>交付申請時の工事完了予定年月日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C402" w14:textId="77777777" w:rsidR="0016003C" w:rsidRPr="002E1BF1" w:rsidRDefault="0016003C" w:rsidP="004439DD">
            <w:pPr>
              <w:rPr>
                <w:rFonts w:ascii="BIZ UDゴシック" w:eastAsia="BIZ UDゴシック" w:hAnsi="BIZ UDゴシック" w:hint="default"/>
                <w:sz w:val="22"/>
                <w:szCs w:val="24"/>
              </w:rPr>
            </w:pPr>
            <w:r w:rsidRPr="002E1BF1">
              <w:rPr>
                <w:rFonts w:ascii="BIZ UDゴシック" w:eastAsia="BIZ UDゴシック" w:hAnsi="BIZ UDゴシック"/>
                <w:sz w:val="22"/>
                <w:szCs w:val="24"/>
              </w:rPr>
              <w:t>令和　年　月　日</w:t>
            </w:r>
          </w:p>
        </w:tc>
      </w:tr>
      <w:tr w:rsidR="0016003C" w:rsidRPr="002E1BF1" w14:paraId="45B31642" w14:textId="77777777" w:rsidTr="000753E6">
        <w:trPr>
          <w:trHeight w:val="706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E11E" w14:textId="655B3B85" w:rsidR="0016003C" w:rsidRPr="002E1BF1" w:rsidRDefault="00B57202" w:rsidP="004439DD">
            <w:pPr>
              <w:rPr>
                <w:rFonts w:ascii="BIZ UDゴシック" w:eastAsia="BIZ UDゴシック" w:hAnsi="BIZ UDゴシック" w:hint="default"/>
                <w:sz w:val="22"/>
                <w:szCs w:val="24"/>
              </w:rPr>
            </w:pPr>
            <w:r>
              <w:rPr>
                <w:rFonts w:ascii="BIZ UDゴシック" w:eastAsia="BIZ UDゴシック" w:hAnsi="BIZ UDゴシック"/>
                <w:sz w:val="22"/>
                <w:szCs w:val="24"/>
              </w:rPr>
              <w:t>本報告時の</w:t>
            </w:r>
            <w:r w:rsidR="0016003C" w:rsidRPr="002E1BF1">
              <w:rPr>
                <w:rFonts w:ascii="BIZ UDゴシック" w:eastAsia="BIZ UDゴシック" w:hAnsi="BIZ UDゴシック"/>
                <w:sz w:val="22"/>
                <w:szCs w:val="24"/>
              </w:rPr>
              <w:t>完了予定年月日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3103" w14:textId="77777777" w:rsidR="0016003C" w:rsidRPr="002E1BF1" w:rsidRDefault="0016003C" w:rsidP="004439DD">
            <w:pPr>
              <w:rPr>
                <w:rFonts w:ascii="BIZ UDゴシック" w:eastAsia="BIZ UDゴシック" w:hAnsi="BIZ UDゴシック" w:hint="default"/>
                <w:sz w:val="22"/>
                <w:szCs w:val="24"/>
              </w:rPr>
            </w:pPr>
            <w:r w:rsidRPr="002E1BF1">
              <w:rPr>
                <w:rFonts w:ascii="BIZ UDゴシック" w:eastAsia="BIZ UDゴシック" w:hAnsi="BIZ UDゴシック"/>
                <w:sz w:val="22"/>
                <w:szCs w:val="24"/>
              </w:rPr>
              <w:t>令和　年　月　日　中止・廃止の場合は空欄</w:t>
            </w:r>
          </w:p>
        </w:tc>
      </w:tr>
    </w:tbl>
    <w:p w14:paraId="0269B779" w14:textId="77777777" w:rsidR="0016003C" w:rsidRPr="002E1BF1" w:rsidRDefault="0016003C" w:rsidP="0016003C">
      <w:pPr>
        <w:widowControl/>
        <w:snapToGrid w:val="0"/>
        <w:spacing w:line="360" w:lineRule="exact"/>
        <w:jc w:val="left"/>
        <w:rPr>
          <w:rFonts w:hAnsi="ＭＳ 明朝" w:cs="Times New Roman" w:hint="default"/>
          <w:kern w:val="2"/>
          <w:sz w:val="22"/>
          <w:szCs w:val="24"/>
        </w:rPr>
      </w:pPr>
    </w:p>
    <w:p w14:paraId="2CB05A1A" w14:textId="4DBBCDA5" w:rsidR="0016003C" w:rsidRPr="002E1BF1" w:rsidRDefault="0016003C" w:rsidP="00D60067">
      <w:pPr>
        <w:suppressAutoHyphens/>
        <w:snapToGrid w:val="0"/>
        <w:jc w:val="left"/>
        <w:rPr>
          <w:rFonts w:hAnsi="ＭＳ 明朝" w:hint="default"/>
          <w:sz w:val="22"/>
          <w:szCs w:val="24"/>
        </w:rPr>
      </w:pPr>
    </w:p>
    <w:sectPr w:rsidR="0016003C" w:rsidRPr="002E1BF1" w:rsidSect="00D60067">
      <w:pgSz w:w="11906" w:h="16838" w:code="9"/>
      <w:pgMar w:top="1134" w:right="1134" w:bottom="1134" w:left="1134" w:header="851" w:footer="510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3F65D" w14:textId="77777777" w:rsidR="00503A08" w:rsidRDefault="00503A0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FCDD9C6" w14:textId="77777777" w:rsidR="00503A08" w:rsidRDefault="00503A0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80C5C" w14:textId="77777777" w:rsidR="00503A08" w:rsidRDefault="00503A0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14F090D" w14:textId="77777777" w:rsidR="00503A08" w:rsidRDefault="00503A08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1EFD"/>
    <w:multiLevelType w:val="hybridMultilevel"/>
    <w:tmpl w:val="3794AFDE"/>
    <w:lvl w:ilvl="0" w:tplc="C4CC7BD0">
      <w:start w:val="1"/>
      <w:numFmt w:val="decimalEnclosedCircle"/>
      <w:lvlText w:val="%1"/>
      <w:lvlJc w:val="left"/>
      <w:pPr>
        <w:ind w:left="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1" w15:restartNumberingAfterBreak="0">
    <w:nsid w:val="0B3A62DD"/>
    <w:multiLevelType w:val="hybridMultilevel"/>
    <w:tmpl w:val="44168B7E"/>
    <w:lvl w:ilvl="0" w:tplc="42FAC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BC9471D"/>
    <w:multiLevelType w:val="hybridMultilevel"/>
    <w:tmpl w:val="AEC2ED18"/>
    <w:lvl w:ilvl="0" w:tplc="3628E9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619650F"/>
    <w:multiLevelType w:val="hybridMultilevel"/>
    <w:tmpl w:val="0BF03D2A"/>
    <w:lvl w:ilvl="0" w:tplc="1E341C9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B1520AC"/>
    <w:multiLevelType w:val="hybridMultilevel"/>
    <w:tmpl w:val="DBB2EDB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815429"/>
    <w:multiLevelType w:val="hybridMultilevel"/>
    <w:tmpl w:val="27D8F490"/>
    <w:lvl w:ilvl="0" w:tplc="7876E9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10384D"/>
    <w:multiLevelType w:val="hybridMultilevel"/>
    <w:tmpl w:val="1B5C047C"/>
    <w:lvl w:ilvl="0" w:tplc="F43E94B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BE0B31"/>
    <w:multiLevelType w:val="hybridMultilevel"/>
    <w:tmpl w:val="FFE47774"/>
    <w:lvl w:ilvl="0" w:tplc="3858E502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EB1A14"/>
    <w:multiLevelType w:val="hybridMultilevel"/>
    <w:tmpl w:val="CCE89858"/>
    <w:lvl w:ilvl="0" w:tplc="3628E9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9C5402C"/>
    <w:multiLevelType w:val="hybridMultilevel"/>
    <w:tmpl w:val="E71CC6EE"/>
    <w:lvl w:ilvl="0" w:tplc="3628E9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3407F83"/>
    <w:multiLevelType w:val="hybridMultilevel"/>
    <w:tmpl w:val="280E1E44"/>
    <w:lvl w:ilvl="0" w:tplc="06229CB6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98DA6998">
      <w:start w:val="1"/>
      <w:numFmt w:val="bullet"/>
      <w:lvlText w:val="※"/>
      <w:lvlJc w:val="left"/>
      <w:pPr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61FB1787"/>
    <w:multiLevelType w:val="hybridMultilevel"/>
    <w:tmpl w:val="9F226A34"/>
    <w:lvl w:ilvl="0" w:tplc="D7D6C88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6396F22"/>
    <w:multiLevelType w:val="hybridMultilevel"/>
    <w:tmpl w:val="A92688F2"/>
    <w:lvl w:ilvl="0" w:tplc="15A6C62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B902F7"/>
    <w:multiLevelType w:val="hybridMultilevel"/>
    <w:tmpl w:val="4FF0FB54"/>
    <w:lvl w:ilvl="0" w:tplc="66AEB044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EC17F93"/>
    <w:multiLevelType w:val="hybridMultilevel"/>
    <w:tmpl w:val="039A7D18"/>
    <w:lvl w:ilvl="0" w:tplc="A6221A94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74916031">
    <w:abstractNumId w:val="11"/>
  </w:num>
  <w:num w:numId="2" w16cid:durableId="1100562609">
    <w:abstractNumId w:val="0"/>
  </w:num>
  <w:num w:numId="3" w16cid:durableId="2115854622">
    <w:abstractNumId w:val="7"/>
  </w:num>
  <w:num w:numId="4" w16cid:durableId="378940011">
    <w:abstractNumId w:val="13"/>
  </w:num>
  <w:num w:numId="5" w16cid:durableId="360789880">
    <w:abstractNumId w:val="12"/>
  </w:num>
  <w:num w:numId="6" w16cid:durableId="1125541840">
    <w:abstractNumId w:val="5"/>
  </w:num>
  <w:num w:numId="7" w16cid:durableId="1369406290">
    <w:abstractNumId w:val="10"/>
  </w:num>
  <w:num w:numId="8" w16cid:durableId="2124415277">
    <w:abstractNumId w:val="14"/>
  </w:num>
  <w:num w:numId="9" w16cid:durableId="1254363993">
    <w:abstractNumId w:val="3"/>
  </w:num>
  <w:num w:numId="10" w16cid:durableId="124202869">
    <w:abstractNumId w:val="1"/>
  </w:num>
  <w:num w:numId="11" w16cid:durableId="153106730">
    <w:abstractNumId w:val="6"/>
  </w:num>
  <w:num w:numId="12" w16cid:durableId="783891016">
    <w:abstractNumId w:val="4"/>
  </w:num>
  <w:num w:numId="13" w16cid:durableId="353117101">
    <w:abstractNumId w:val="2"/>
  </w:num>
  <w:num w:numId="14" w16cid:durableId="527332028">
    <w:abstractNumId w:val="8"/>
  </w:num>
  <w:num w:numId="15" w16cid:durableId="1436751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22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8ED"/>
    <w:rsid w:val="00005111"/>
    <w:rsid w:val="00005B73"/>
    <w:rsid w:val="000244D5"/>
    <w:rsid w:val="00027031"/>
    <w:rsid w:val="00030328"/>
    <w:rsid w:val="00032788"/>
    <w:rsid w:val="00052814"/>
    <w:rsid w:val="00056A35"/>
    <w:rsid w:val="00060234"/>
    <w:rsid w:val="0006161E"/>
    <w:rsid w:val="0006456E"/>
    <w:rsid w:val="00066293"/>
    <w:rsid w:val="000753E6"/>
    <w:rsid w:val="00080EA5"/>
    <w:rsid w:val="00084FD9"/>
    <w:rsid w:val="00086EEF"/>
    <w:rsid w:val="000A4834"/>
    <w:rsid w:val="000C21DD"/>
    <w:rsid w:val="000C5F9B"/>
    <w:rsid w:val="000D57CC"/>
    <w:rsid w:val="000E143A"/>
    <w:rsid w:val="0010345A"/>
    <w:rsid w:val="00113ECE"/>
    <w:rsid w:val="00116A47"/>
    <w:rsid w:val="00130B98"/>
    <w:rsid w:val="0014749A"/>
    <w:rsid w:val="0016003C"/>
    <w:rsid w:val="001611BB"/>
    <w:rsid w:val="00166EF1"/>
    <w:rsid w:val="00181081"/>
    <w:rsid w:val="00182094"/>
    <w:rsid w:val="00183221"/>
    <w:rsid w:val="00192A1E"/>
    <w:rsid w:val="001953BC"/>
    <w:rsid w:val="001A357B"/>
    <w:rsid w:val="001D098A"/>
    <w:rsid w:val="001E1252"/>
    <w:rsid w:val="00200595"/>
    <w:rsid w:val="00201764"/>
    <w:rsid w:val="00202E65"/>
    <w:rsid w:val="0020333A"/>
    <w:rsid w:val="00224806"/>
    <w:rsid w:val="00225FA5"/>
    <w:rsid w:val="002317F3"/>
    <w:rsid w:val="002430C2"/>
    <w:rsid w:val="0025604E"/>
    <w:rsid w:val="002622C6"/>
    <w:rsid w:val="002765F9"/>
    <w:rsid w:val="00282FEB"/>
    <w:rsid w:val="00284C60"/>
    <w:rsid w:val="002924D6"/>
    <w:rsid w:val="002971D9"/>
    <w:rsid w:val="002A2276"/>
    <w:rsid w:val="002B0019"/>
    <w:rsid w:val="002B66B6"/>
    <w:rsid w:val="002D0543"/>
    <w:rsid w:val="002D4766"/>
    <w:rsid w:val="002E020F"/>
    <w:rsid w:val="002E1BF1"/>
    <w:rsid w:val="002E55BF"/>
    <w:rsid w:val="002F6815"/>
    <w:rsid w:val="0031039E"/>
    <w:rsid w:val="00317324"/>
    <w:rsid w:val="0032770F"/>
    <w:rsid w:val="0033583C"/>
    <w:rsid w:val="00347032"/>
    <w:rsid w:val="00356279"/>
    <w:rsid w:val="00365A98"/>
    <w:rsid w:val="0037287E"/>
    <w:rsid w:val="00374E02"/>
    <w:rsid w:val="0038103C"/>
    <w:rsid w:val="003835F5"/>
    <w:rsid w:val="00383CE0"/>
    <w:rsid w:val="00387E77"/>
    <w:rsid w:val="00394392"/>
    <w:rsid w:val="00396896"/>
    <w:rsid w:val="003A4188"/>
    <w:rsid w:val="003A5DE3"/>
    <w:rsid w:val="00402639"/>
    <w:rsid w:val="00407A43"/>
    <w:rsid w:val="00413BF7"/>
    <w:rsid w:val="00430BF2"/>
    <w:rsid w:val="00431279"/>
    <w:rsid w:val="004439DD"/>
    <w:rsid w:val="00446C92"/>
    <w:rsid w:val="00447012"/>
    <w:rsid w:val="0045205D"/>
    <w:rsid w:val="0047016B"/>
    <w:rsid w:val="00470E60"/>
    <w:rsid w:val="0047430A"/>
    <w:rsid w:val="00474AA8"/>
    <w:rsid w:val="0047631C"/>
    <w:rsid w:val="00476AE6"/>
    <w:rsid w:val="00476C55"/>
    <w:rsid w:val="004873E3"/>
    <w:rsid w:val="004A0B6D"/>
    <w:rsid w:val="004A6F01"/>
    <w:rsid w:val="004C134B"/>
    <w:rsid w:val="004C22B1"/>
    <w:rsid w:val="004C3505"/>
    <w:rsid w:val="004D5E6D"/>
    <w:rsid w:val="004E2B37"/>
    <w:rsid w:val="004F28C9"/>
    <w:rsid w:val="004F41A8"/>
    <w:rsid w:val="004F4DA8"/>
    <w:rsid w:val="004F4EE3"/>
    <w:rsid w:val="00503A08"/>
    <w:rsid w:val="0051477E"/>
    <w:rsid w:val="00516956"/>
    <w:rsid w:val="00520A6C"/>
    <w:rsid w:val="005259E0"/>
    <w:rsid w:val="00525A7D"/>
    <w:rsid w:val="00532E08"/>
    <w:rsid w:val="00542A60"/>
    <w:rsid w:val="00565EBB"/>
    <w:rsid w:val="00565FB5"/>
    <w:rsid w:val="00571F5A"/>
    <w:rsid w:val="00574FFF"/>
    <w:rsid w:val="00585C4F"/>
    <w:rsid w:val="0059609C"/>
    <w:rsid w:val="00597B11"/>
    <w:rsid w:val="005A17F7"/>
    <w:rsid w:val="005A2907"/>
    <w:rsid w:val="005A2DE8"/>
    <w:rsid w:val="005A665E"/>
    <w:rsid w:val="005B3F98"/>
    <w:rsid w:val="005B6529"/>
    <w:rsid w:val="005C4BB4"/>
    <w:rsid w:val="005D0C81"/>
    <w:rsid w:val="005D354F"/>
    <w:rsid w:val="005D3AE9"/>
    <w:rsid w:val="005E2F42"/>
    <w:rsid w:val="005E7403"/>
    <w:rsid w:val="005F4243"/>
    <w:rsid w:val="005F7973"/>
    <w:rsid w:val="00601D4C"/>
    <w:rsid w:val="00622C73"/>
    <w:rsid w:val="00627172"/>
    <w:rsid w:val="0063460E"/>
    <w:rsid w:val="00641A46"/>
    <w:rsid w:val="006426EC"/>
    <w:rsid w:val="006509E5"/>
    <w:rsid w:val="00651025"/>
    <w:rsid w:val="00667CB4"/>
    <w:rsid w:val="00671910"/>
    <w:rsid w:val="00671F3D"/>
    <w:rsid w:val="0067684E"/>
    <w:rsid w:val="00683008"/>
    <w:rsid w:val="006858D8"/>
    <w:rsid w:val="00686825"/>
    <w:rsid w:val="00693C92"/>
    <w:rsid w:val="006947DF"/>
    <w:rsid w:val="006A3EC5"/>
    <w:rsid w:val="006C3C0B"/>
    <w:rsid w:val="006C7690"/>
    <w:rsid w:val="006E0484"/>
    <w:rsid w:val="006E5C5E"/>
    <w:rsid w:val="006E6D77"/>
    <w:rsid w:val="006F1E3C"/>
    <w:rsid w:val="007177F3"/>
    <w:rsid w:val="00726112"/>
    <w:rsid w:val="00727E89"/>
    <w:rsid w:val="007307CF"/>
    <w:rsid w:val="00740B5D"/>
    <w:rsid w:val="00745DF6"/>
    <w:rsid w:val="007648E2"/>
    <w:rsid w:val="00774EE1"/>
    <w:rsid w:val="00780D23"/>
    <w:rsid w:val="00790D64"/>
    <w:rsid w:val="00797CF6"/>
    <w:rsid w:val="007B0A23"/>
    <w:rsid w:val="007B5315"/>
    <w:rsid w:val="007D14E5"/>
    <w:rsid w:val="007D3845"/>
    <w:rsid w:val="007E5975"/>
    <w:rsid w:val="007F3137"/>
    <w:rsid w:val="007F4522"/>
    <w:rsid w:val="007F64B5"/>
    <w:rsid w:val="00800AB6"/>
    <w:rsid w:val="00804896"/>
    <w:rsid w:val="0081431A"/>
    <w:rsid w:val="00816E99"/>
    <w:rsid w:val="00851BFA"/>
    <w:rsid w:val="0087071B"/>
    <w:rsid w:val="00870A6C"/>
    <w:rsid w:val="00871A9E"/>
    <w:rsid w:val="00882BD1"/>
    <w:rsid w:val="00893381"/>
    <w:rsid w:val="008945FA"/>
    <w:rsid w:val="00896A5D"/>
    <w:rsid w:val="00897D6D"/>
    <w:rsid w:val="008A50A4"/>
    <w:rsid w:val="008A537C"/>
    <w:rsid w:val="008B5D0A"/>
    <w:rsid w:val="008C2374"/>
    <w:rsid w:val="008D7092"/>
    <w:rsid w:val="008F24AD"/>
    <w:rsid w:val="0090634D"/>
    <w:rsid w:val="0090727C"/>
    <w:rsid w:val="00914A9E"/>
    <w:rsid w:val="00925A71"/>
    <w:rsid w:val="00933EEC"/>
    <w:rsid w:val="0094046D"/>
    <w:rsid w:val="0094376D"/>
    <w:rsid w:val="0094530D"/>
    <w:rsid w:val="00985F3D"/>
    <w:rsid w:val="00987CF5"/>
    <w:rsid w:val="009942D2"/>
    <w:rsid w:val="00997B62"/>
    <w:rsid w:val="009A7CA0"/>
    <w:rsid w:val="009B350B"/>
    <w:rsid w:val="009C2978"/>
    <w:rsid w:val="009D2DA2"/>
    <w:rsid w:val="009D5BAE"/>
    <w:rsid w:val="009D6272"/>
    <w:rsid w:val="009D787C"/>
    <w:rsid w:val="009E2424"/>
    <w:rsid w:val="009E2CFD"/>
    <w:rsid w:val="009E5133"/>
    <w:rsid w:val="009F6503"/>
    <w:rsid w:val="00A004C0"/>
    <w:rsid w:val="00A038ED"/>
    <w:rsid w:val="00A04797"/>
    <w:rsid w:val="00A04807"/>
    <w:rsid w:val="00A05E9F"/>
    <w:rsid w:val="00A06FBF"/>
    <w:rsid w:val="00A11876"/>
    <w:rsid w:val="00A17BF1"/>
    <w:rsid w:val="00A27962"/>
    <w:rsid w:val="00A30ECF"/>
    <w:rsid w:val="00A34457"/>
    <w:rsid w:val="00A34B61"/>
    <w:rsid w:val="00A34FB4"/>
    <w:rsid w:val="00A352AC"/>
    <w:rsid w:val="00A4183D"/>
    <w:rsid w:val="00A4221A"/>
    <w:rsid w:val="00A4590A"/>
    <w:rsid w:val="00A475CA"/>
    <w:rsid w:val="00A53807"/>
    <w:rsid w:val="00A67E3A"/>
    <w:rsid w:val="00A743D8"/>
    <w:rsid w:val="00A7462E"/>
    <w:rsid w:val="00A76D7E"/>
    <w:rsid w:val="00A81D04"/>
    <w:rsid w:val="00A84D9F"/>
    <w:rsid w:val="00A95108"/>
    <w:rsid w:val="00AA7962"/>
    <w:rsid w:val="00AC15C5"/>
    <w:rsid w:val="00AD7032"/>
    <w:rsid w:val="00AF2320"/>
    <w:rsid w:val="00AF5D84"/>
    <w:rsid w:val="00B04015"/>
    <w:rsid w:val="00B20287"/>
    <w:rsid w:val="00B26486"/>
    <w:rsid w:val="00B30561"/>
    <w:rsid w:val="00B475C2"/>
    <w:rsid w:val="00B57202"/>
    <w:rsid w:val="00B60178"/>
    <w:rsid w:val="00B6143B"/>
    <w:rsid w:val="00B62E89"/>
    <w:rsid w:val="00B71DAC"/>
    <w:rsid w:val="00B73663"/>
    <w:rsid w:val="00B93DF3"/>
    <w:rsid w:val="00B947DC"/>
    <w:rsid w:val="00B94FC9"/>
    <w:rsid w:val="00BC5B2C"/>
    <w:rsid w:val="00BD2912"/>
    <w:rsid w:val="00BE157A"/>
    <w:rsid w:val="00BE3329"/>
    <w:rsid w:val="00BF59AD"/>
    <w:rsid w:val="00BF7030"/>
    <w:rsid w:val="00C0253F"/>
    <w:rsid w:val="00C111CE"/>
    <w:rsid w:val="00C11F83"/>
    <w:rsid w:val="00C43D77"/>
    <w:rsid w:val="00C50D18"/>
    <w:rsid w:val="00C6148A"/>
    <w:rsid w:val="00C63F1E"/>
    <w:rsid w:val="00C646F7"/>
    <w:rsid w:val="00C82585"/>
    <w:rsid w:val="00C84B1A"/>
    <w:rsid w:val="00C949AB"/>
    <w:rsid w:val="00CA2982"/>
    <w:rsid w:val="00CA3716"/>
    <w:rsid w:val="00CB67CE"/>
    <w:rsid w:val="00CD7319"/>
    <w:rsid w:val="00CE5811"/>
    <w:rsid w:val="00D00308"/>
    <w:rsid w:val="00D00FD6"/>
    <w:rsid w:val="00D023AA"/>
    <w:rsid w:val="00D034DF"/>
    <w:rsid w:val="00D15CC4"/>
    <w:rsid w:val="00D216E3"/>
    <w:rsid w:val="00D27A81"/>
    <w:rsid w:val="00D31CBB"/>
    <w:rsid w:val="00D354B3"/>
    <w:rsid w:val="00D53FF3"/>
    <w:rsid w:val="00D60067"/>
    <w:rsid w:val="00D720F2"/>
    <w:rsid w:val="00D7286C"/>
    <w:rsid w:val="00D97923"/>
    <w:rsid w:val="00DB017C"/>
    <w:rsid w:val="00DD068D"/>
    <w:rsid w:val="00DD52C3"/>
    <w:rsid w:val="00DE1DD8"/>
    <w:rsid w:val="00DF7DC6"/>
    <w:rsid w:val="00E01FD1"/>
    <w:rsid w:val="00E13534"/>
    <w:rsid w:val="00E140A2"/>
    <w:rsid w:val="00E14A3E"/>
    <w:rsid w:val="00E2535E"/>
    <w:rsid w:val="00E31473"/>
    <w:rsid w:val="00E329CD"/>
    <w:rsid w:val="00E32C3B"/>
    <w:rsid w:val="00E47B73"/>
    <w:rsid w:val="00E55894"/>
    <w:rsid w:val="00E7327F"/>
    <w:rsid w:val="00E854D8"/>
    <w:rsid w:val="00E925ED"/>
    <w:rsid w:val="00EB1865"/>
    <w:rsid w:val="00EC5107"/>
    <w:rsid w:val="00ED58CE"/>
    <w:rsid w:val="00EE615B"/>
    <w:rsid w:val="00EE66E6"/>
    <w:rsid w:val="00EF53B2"/>
    <w:rsid w:val="00F04588"/>
    <w:rsid w:val="00F047A8"/>
    <w:rsid w:val="00F07186"/>
    <w:rsid w:val="00F223C9"/>
    <w:rsid w:val="00F30E51"/>
    <w:rsid w:val="00F42EDE"/>
    <w:rsid w:val="00F642FD"/>
    <w:rsid w:val="00F644DB"/>
    <w:rsid w:val="00F77FE5"/>
    <w:rsid w:val="00F865DB"/>
    <w:rsid w:val="00F91B9F"/>
    <w:rsid w:val="00F94206"/>
    <w:rsid w:val="00F96D2D"/>
    <w:rsid w:val="00FA2AA8"/>
    <w:rsid w:val="00FB6562"/>
    <w:rsid w:val="00FE3C9D"/>
    <w:rsid w:val="00FE492B"/>
    <w:rsid w:val="00FF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5E9BA1"/>
  <w15:chartTrackingRefBased/>
  <w15:docId w15:val="{EDAAC7BC-BB8A-4328-9A3D-2782277A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游明朝" w:hAnsi="游明朝"/>
      <w:sz w:val="21"/>
    </w:rPr>
  </w:style>
  <w:style w:type="table" w:styleId="a3">
    <w:name w:val="Table Grid"/>
    <w:basedOn w:val="a1"/>
    <w:rsid w:val="00A03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11CE"/>
    <w:pPr>
      <w:tabs>
        <w:tab w:val="center" w:pos="4252"/>
        <w:tab w:val="right" w:pos="8504"/>
      </w:tabs>
      <w:overflowPunct/>
      <w:adjustRightInd w:val="0"/>
      <w:snapToGrid w:val="0"/>
    </w:pPr>
    <w:rPr>
      <w:rFonts w:hAnsi="游明朝" w:cs="Times New Roman" w:hint="default"/>
      <w:lang w:val="x-none" w:eastAsia="x-none"/>
    </w:rPr>
  </w:style>
  <w:style w:type="character" w:customStyle="1" w:styleId="a5">
    <w:name w:val="ヘッダー (文字)"/>
    <w:link w:val="a4"/>
    <w:uiPriority w:val="99"/>
    <w:rsid w:val="00C111CE"/>
    <w:rPr>
      <w:rFonts w:ascii="ＭＳ 明朝" w:eastAsia="ＭＳ 明朝" w:hAnsi="游明朝" w:cs="Times New Roman"/>
      <w:color w:val="000000"/>
      <w:sz w:val="24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790D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90D64"/>
    <w:rPr>
      <w:rFonts w:ascii="ＭＳ 明朝" w:eastAsia="ＭＳ 明朝"/>
      <w:color w:val="000000"/>
      <w:sz w:val="24"/>
    </w:rPr>
  </w:style>
  <w:style w:type="paragraph" w:styleId="a8">
    <w:name w:val="List Paragraph"/>
    <w:basedOn w:val="a"/>
    <w:uiPriority w:val="34"/>
    <w:qFormat/>
    <w:rsid w:val="0016003C"/>
    <w:pPr>
      <w:overflowPunct/>
      <w:ind w:leftChars="400" w:left="840"/>
      <w:textAlignment w:val="auto"/>
    </w:pPr>
    <w:rPr>
      <w:rFonts w:ascii="Century" w:hAnsi="Century" w:cs="Times New Roman" w:hint="default"/>
      <w:color w:val="auto"/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6003C"/>
    <w:pPr>
      <w:overflowPunct/>
      <w:textAlignment w:val="auto"/>
    </w:pPr>
    <w:rPr>
      <w:rFonts w:ascii="Arial" w:eastAsia="ＭＳ ゴシック" w:hAnsi="Arial" w:cs="Times New Roman" w:hint="default"/>
      <w:color w:val="auto"/>
      <w:kern w:val="2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6003C"/>
    <w:rPr>
      <w:rFonts w:ascii="Arial" w:hAnsi="Arial" w:cs="Times New Roman"/>
      <w:kern w:val="2"/>
      <w:sz w:val="18"/>
      <w:szCs w:val="18"/>
    </w:rPr>
  </w:style>
  <w:style w:type="paragraph" w:customStyle="1" w:styleId="Ver8">
    <w:name w:val="一太郎Ver8"/>
    <w:rsid w:val="0016003C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Century" w:hAnsi="Century" w:cs="Century"/>
      <w:sz w:val="22"/>
      <w:szCs w:val="22"/>
    </w:rPr>
  </w:style>
  <w:style w:type="paragraph" w:customStyle="1" w:styleId="ab">
    <w:name w:val="標準(太郎文書スタイル)"/>
    <w:uiPriority w:val="99"/>
    <w:rsid w:val="0016003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sz w:val="22"/>
      <w:szCs w:val="22"/>
    </w:rPr>
  </w:style>
  <w:style w:type="table" w:customStyle="1" w:styleId="11">
    <w:name w:val="表 (格子)1"/>
    <w:basedOn w:val="a1"/>
    <w:next w:val="a3"/>
    <w:uiPriority w:val="39"/>
    <w:rsid w:val="00A004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24DBE-3709-4DCB-A43A-ADEC1143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144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吉岡 志乃舞</cp:lastModifiedBy>
  <cp:revision>2</cp:revision>
  <cp:lastPrinted>2024-03-22T02:14:00Z</cp:lastPrinted>
  <dcterms:created xsi:type="dcterms:W3CDTF">2025-08-28T08:13:00Z</dcterms:created>
  <dcterms:modified xsi:type="dcterms:W3CDTF">2025-08-28T08:13:00Z</dcterms:modified>
</cp:coreProperties>
</file>